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57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  </w:t>
      </w:r>
    </w:p>
    <w:p w14:paraId="490EDE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社会自考《人力资源管理》本科专业实践课程考核费缴纳操作说明</w:t>
      </w:r>
    </w:p>
    <w:p w14:paraId="059C58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0F4F3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1.登录苏州大学继续教育学院官网</w:t>
      </w:r>
    </w:p>
    <w:p w14:paraId="44399B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（http://jxjy.suda.edu.cn）（建议考生在PC端使用谷歌浏览器打开。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考生每次登录平台均应从我校继续教育学院官网入口登入，不要从保存的链接进入，以避免跳转故障。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</w:t>
      </w:r>
    </w:p>
    <w:p w14:paraId="4CCC90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点击左侧“自考在线教学平台”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，跳转页面。</w:t>
      </w:r>
      <w:r>
        <w:drawing>
          <wp:inline distT="0" distB="0" distL="114300" distR="114300">
            <wp:extent cx="5262880" cy="2872105"/>
            <wp:effectExtent l="0" t="0" r="1397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78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3.输入用户名+密码，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登录“苏州大学自考在线教学平台”。</w:t>
      </w:r>
    </w:p>
    <w:p w14:paraId="0BF262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用户名：准考证号</w:t>
      </w:r>
    </w:p>
    <w:p w14:paraId="131019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密码：身份证后6位@sudazk。示例：如身份证号码后6位为123456，则密码为123456@sudazk。</w:t>
      </w:r>
    </w:p>
    <w:p w14:paraId="0F84E3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aps w:val="0"/>
          <w:color w:val="333333"/>
          <w:spacing w:val="0"/>
          <w:kern w:val="0"/>
          <w:sz w:val="24"/>
          <w:szCs w:val="24"/>
          <w:highlight w:val="yellow"/>
          <w:shd w:val="clear" w:fill="FFFFFF"/>
          <w:lang w:val="en-US"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yellow"/>
          <w:lang w:val="en-US" w:eastAsia="zh-CN"/>
        </w:rPr>
        <w:t>注：同一考生通过多个准考证号报名同一专业，审核通过的，在平台中仅保留1个准考证号。</w:t>
      </w:r>
      <w:r>
        <w:rPr>
          <w:rFonts w:hint="eastAsia" w:ascii="微软雅黑" w:hAnsi="微软雅黑" w:eastAsia="微软雅黑" w:cs="微软雅黑"/>
          <w:b w:val="0"/>
          <w:bCs w:val="0"/>
          <w:caps w:val="0"/>
          <w:color w:val="333333"/>
          <w:spacing w:val="0"/>
          <w:kern w:val="0"/>
          <w:sz w:val="24"/>
          <w:szCs w:val="24"/>
          <w:highlight w:val="yellow"/>
          <w:shd w:val="clear" w:fill="FFFFFF"/>
          <w:lang w:val="en-US" w:eastAsia="zh-CN" w:bidi="ar"/>
        </w:rPr>
        <w:t>）</w:t>
      </w:r>
    </w:p>
    <w:p w14:paraId="053E2F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</w:pPr>
      <w:r>
        <w:drawing>
          <wp:inline distT="0" distB="0" distL="114300" distR="114300">
            <wp:extent cx="2958465" cy="3236595"/>
            <wp:effectExtent l="0" t="0" r="13335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C1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4.登录后将进入苏州大学自考在线教学平台学生工作室。进入学生工作室后：</w:t>
      </w:r>
    </w:p>
    <w:p w14:paraId="57B51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（1）首次登录的学生请“点击确认个人信息”，确认成功后方可使用学生工作室相关功能。</w:t>
      </w:r>
      <w:r>
        <w:drawing>
          <wp:inline distT="0" distB="0" distL="114300" distR="114300">
            <wp:extent cx="5272405" cy="3427095"/>
            <wp:effectExtent l="0" t="0" r="4445" b="19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F1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（2）扫描页面左侧下拉列表显示的“苏州大学继续教育”二维码，关注“苏州大学继续教育”公众号。</w:t>
      </w:r>
    </w:p>
    <w:p w14:paraId="331CA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75380" cy="2736850"/>
            <wp:effectExtent l="0" t="0" r="1270" b="6350"/>
            <wp:docPr id="11" name="图片 11" descr="1743644078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436440783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A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</w:pPr>
    </w:p>
    <w:p w14:paraId="6A291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5.缴纳实践考核费</w:t>
      </w:r>
    </w:p>
    <w:p w14:paraId="497D1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（1）点击左侧“考试管理”-“考试报名”，进入缴费界面。</w:t>
      </w:r>
    </w:p>
    <w:p w14:paraId="0C5ABB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985260" cy="1887220"/>
            <wp:effectExtent l="0" t="0" r="15240" b="17780"/>
            <wp:docPr id="13" name="图片 13" descr="1743644470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436444702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7B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（2）选择自己已报名的课程，确认课程名称、考试时间、考试费等信息无误后，点击右侧“交费”。</w:t>
      </w:r>
    </w:p>
    <w:p w14:paraId="2DAE2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7325" cy="1145540"/>
            <wp:effectExtent l="0" t="0" r="9525" b="16510"/>
            <wp:docPr id="15" name="图片 15" descr="174364480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436448030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E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（3）平台将弹窗“交费信息确认”，考生核对信息无误后，点击“确认交费”。</w:t>
      </w:r>
    </w:p>
    <w:p w14:paraId="4E67D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262630" cy="2014220"/>
            <wp:effectExtent l="0" t="0" r="13970" b="5080"/>
            <wp:docPr id="16" name="图片 16" descr="1743644885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436448852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4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（4）扫码缴纳实践考核费。</w:t>
      </w:r>
    </w:p>
    <w:p w14:paraId="4480E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4157345" cy="304800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734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5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实践考核费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须于2025年7月17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日（周四）23时59分前完成缴费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。</w:t>
      </w:r>
    </w:p>
    <w:p w14:paraId="0E6E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YjM1ZjViYjRiNDEwNTkwODUxM2ZiYjY1MDU2NGEifQ=="/>
  </w:docVars>
  <w:rsids>
    <w:rsidRoot w:val="402A61D0"/>
    <w:rsid w:val="008A654D"/>
    <w:rsid w:val="023C500A"/>
    <w:rsid w:val="0E1443F5"/>
    <w:rsid w:val="0E283A39"/>
    <w:rsid w:val="107F07EB"/>
    <w:rsid w:val="10F4527B"/>
    <w:rsid w:val="15CD0D79"/>
    <w:rsid w:val="16512D3A"/>
    <w:rsid w:val="19FA6126"/>
    <w:rsid w:val="1B110758"/>
    <w:rsid w:val="1CA84095"/>
    <w:rsid w:val="1D690459"/>
    <w:rsid w:val="1EC7367F"/>
    <w:rsid w:val="1F0E4FEE"/>
    <w:rsid w:val="22CD3417"/>
    <w:rsid w:val="23DC440E"/>
    <w:rsid w:val="261779DB"/>
    <w:rsid w:val="29410460"/>
    <w:rsid w:val="29E96E1E"/>
    <w:rsid w:val="2AB80604"/>
    <w:rsid w:val="2C602249"/>
    <w:rsid w:val="2E0A2E34"/>
    <w:rsid w:val="2FD61B58"/>
    <w:rsid w:val="32FE482C"/>
    <w:rsid w:val="33291079"/>
    <w:rsid w:val="3A1C1807"/>
    <w:rsid w:val="402A61D0"/>
    <w:rsid w:val="40447173"/>
    <w:rsid w:val="42F26851"/>
    <w:rsid w:val="42FE02B9"/>
    <w:rsid w:val="4474326A"/>
    <w:rsid w:val="44A96F8D"/>
    <w:rsid w:val="4AD52EF6"/>
    <w:rsid w:val="4C2E3CC6"/>
    <w:rsid w:val="4C2E72B9"/>
    <w:rsid w:val="4E55134B"/>
    <w:rsid w:val="4EB8094F"/>
    <w:rsid w:val="55EE4C56"/>
    <w:rsid w:val="57367BEF"/>
    <w:rsid w:val="58083E9D"/>
    <w:rsid w:val="5C004F98"/>
    <w:rsid w:val="60040B42"/>
    <w:rsid w:val="626814AB"/>
    <w:rsid w:val="62D94287"/>
    <w:rsid w:val="6A923EC9"/>
    <w:rsid w:val="6ADC51F5"/>
    <w:rsid w:val="6CBE25C3"/>
    <w:rsid w:val="6CDC3602"/>
    <w:rsid w:val="6D0D39D9"/>
    <w:rsid w:val="6F252440"/>
    <w:rsid w:val="72655E48"/>
    <w:rsid w:val="75B54158"/>
    <w:rsid w:val="7C513185"/>
    <w:rsid w:val="7DAB1F01"/>
    <w:rsid w:val="7E94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524</Words>
  <Characters>581</Characters>
  <Lines>0</Lines>
  <Paragraphs>0</Paragraphs>
  <TotalTime>6</TotalTime>
  <ScaleCrop>false</ScaleCrop>
  <LinksUpToDate>false</LinksUpToDate>
  <CharactersWithSpaces>588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2022-06-01T08:30:00Z</dcterms:created>
  <dc:creator>一蓑烟雨</dc:creator>
  <cp:lastModifiedBy>DAYTOOSOON</cp:lastModifiedBy>
  <cp:lastPrinted>2022-12-12T01:10:00Z</cp:lastPrinted>
  <dcterms:modified xsi:type="dcterms:W3CDTF">2025-07-01T02:14:07Z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4DEDB09F83524DB99D2719967B48622D_13</vt:lpwstr>
  </property>
  <property fmtid="{D5CDD505-2E9C-101B-9397-08002B2CF9AE}" pid="4" name="KSOTemplateDocerSaveRecord">
    <vt:lpwstr>eyJoZGlkIjoiNmY2YmJmYzIxOTFjZmE2YjFkMmJmYmIxOTZhYTE3YzgiLCJ1c2VySWQiOiI2NzYyMDY1ODEifQ==</vt:lpwstr>
  </property>
</Properties>
</file>